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C2" w:rsidRDefault="001B60C2" w:rsidP="001B60C2">
      <w:pPr>
        <w:rPr>
          <w:rFonts w:ascii="Century Gothic" w:hAnsi="Century Gothic"/>
          <w:szCs w:val="24"/>
        </w:rPr>
      </w:pPr>
      <w:r>
        <w:rPr>
          <w:rFonts w:ascii="Century Gothic" w:hAnsi="Century Gothic"/>
          <w:szCs w:val="24"/>
        </w:rPr>
        <w:t>The following rules and regulations were adopted by Phillips County Commissioners and shall be required of each applicant for each burning permit requested.</w:t>
      </w:r>
    </w:p>
    <w:p w:rsidR="001B60C2" w:rsidRDefault="001B60C2" w:rsidP="001B60C2">
      <w:pPr>
        <w:rPr>
          <w:rFonts w:ascii="Century Gothic" w:hAnsi="Century Gothic"/>
          <w:szCs w:val="24"/>
        </w:rPr>
      </w:pPr>
    </w:p>
    <w:p w:rsidR="001B60C2" w:rsidRPr="003047DA" w:rsidRDefault="001B60C2" w:rsidP="001B60C2">
      <w:pPr>
        <w:pBdr>
          <w:bottom w:val="dotted" w:sz="24" w:space="1" w:color="auto"/>
        </w:pBdr>
        <w:jc w:val="center"/>
        <w:rPr>
          <w:rFonts w:ascii="Century Gothic" w:hAnsi="Century Gothic"/>
          <w:b/>
          <w:szCs w:val="24"/>
        </w:rPr>
      </w:pPr>
      <w:r w:rsidRPr="003047DA">
        <w:rPr>
          <w:rFonts w:ascii="Century Gothic" w:hAnsi="Century Gothic"/>
          <w:b/>
          <w:szCs w:val="24"/>
        </w:rPr>
        <w:t>RULES AND REGULATIONS:</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sidRPr="003047DA">
        <w:rPr>
          <w:rFonts w:ascii="Century Gothic" w:hAnsi="Century Gothic"/>
          <w:b/>
          <w:szCs w:val="24"/>
        </w:rPr>
        <w:t>Location of controlled burn</w:t>
      </w:r>
      <w:proofErr w:type="gramStart"/>
      <w:r w:rsidRPr="003047DA">
        <w:rPr>
          <w:rFonts w:ascii="Century Gothic" w:hAnsi="Century Gothic"/>
          <w:b/>
          <w:szCs w:val="24"/>
        </w:rPr>
        <w:t>:</w:t>
      </w:r>
      <w:r>
        <w:rPr>
          <w:rFonts w:ascii="Century Gothic" w:hAnsi="Century Gothic"/>
          <w:szCs w:val="24"/>
        </w:rPr>
        <w:t>_</w:t>
      </w:r>
      <w:proofErr w:type="gramEnd"/>
      <w:r>
        <w:rPr>
          <w:rFonts w:ascii="Century Gothic" w:hAnsi="Century Gothic"/>
          <w:szCs w:val="24"/>
        </w:rPr>
        <w:t>__________________________________________________ ______________________________________________________________________________</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sidRPr="003047DA">
        <w:rPr>
          <w:rFonts w:ascii="Century Gothic" w:hAnsi="Century Gothic"/>
          <w:b/>
          <w:szCs w:val="24"/>
        </w:rPr>
        <w:t>Type of controlled burn:</w:t>
      </w:r>
      <w:r>
        <w:rPr>
          <w:rFonts w:ascii="Century Gothic" w:hAnsi="Century Gothic"/>
          <w:szCs w:val="24"/>
        </w:rPr>
        <w:t xml:space="preserve">  _____________________________________________________</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sidRPr="003047DA">
        <w:rPr>
          <w:rFonts w:ascii="Century Gothic" w:hAnsi="Century Gothic"/>
          <w:b/>
          <w:szCs w:val="24"/>
        </w:rPr>
        <w:t>Location of nearest county fire dept</w:t>
      </w:r>
      <w:r w:rsidR="001941A4">
        <w:rPr>
          <w:rFonts w:ascii="Century Gothic" w:hAnsi="Century Gothic"/>
          <w:b/>
          <w:szCs w:val="24"/>
        </w:rPr>
        <w:t>.</w:t>
      </w:r>
      <w:r w:rsidRPr="003047DA">
        <w:rPr>
          <w:rFonts w:ascii="Century Gothic" w:hAnsi="Century Gothic"/>
          <w:b/>
          <w:szCs w:val="24"/>
        </w:rPr>
        <w:t xml:space="preserve"> (or if you have your own equipment):</w:t>
      </w:r>
      <w:r>
        <w:rPr>
          <w:rFonts w:ascii="Century Gothic" w:hAnsi="Century Gothic"/>
          <w:szCs w:val="24"/>
        </w:rPr>
        <w:t xml:space="preserve"> </w:t>
      </w:r>
      <w:bookmarkStart w:id="0" w:name="_GoBack"/>
      <w:bookmarkEnd w:id="0"/>
      <w:r>
        <w:rPr>
          <w:rFonts w:ascii="Century Gothic" w:hAnsi="Century Gothic"/>
          <w:szCs w:val="24"/>
        </w:rPr>
        <w:t>______________________________________________________________________________</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Pr>
          <w:rFonts w:ascii="Century Gothic" w:hAnsi="Century Gothic"/>
          <w:szCs w:val="24"/>
        </w:rPr>
        <w:t>YOU MUST BE PRESENT AT YOUR FIRE LOCATION AT ALL TIMES IN CASE OF UNEXPECTED PROBLEMS.</w:t>
      </w:r>
    </w:p>
    <w:p w:rsidR="001B60C2" w:rsidRDefault="001B60C2" w:rsidP="001B60C2">
      <w:pPr>
        <w:rPr>
          <w:rFonts w:ascii="Century Gothic" w:hAnsi="Century Gothic"/>
          <w:szCs w:val="24"/>
        </w:rPr>
      </w:pPr>
    </w:p>
    <w:p w:rsidR="001B60C2" w:rsidRDefault="001B60C2" w:rsidP="001B60C2">
      <w:pPr>
        <w:pBdr>
          <w:bottom w:val="dotted" w:sz="24" w:space="1" w:color="auto"/>
        </w:pBdr>
        <w:rPr>
          <w:rFonts w:ascii="Century Gothic" w:hAnsi="Century Gothic"/>
          <w:szCs w:val="24"/>
        </w:rPr>
      </w:pP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Pr>
          <w:rFonts w:ascii="Century Gothic" w:hAnsi="Century Gothic"/>
          <w:szCs w:val="24"/>
        </w:rPr>
        <w:t>These burning regulations must be signed annually by anyone wishing to burn during the open burning season and they are valid only during the season in which the application is signed.  Furthermore the applicant MUST obtain a daily permit for any additional controlled burns throughout the open burning season. Daily burning permits are obtained by calling the Phillips Co Sheriff’s Office Dispatch in the Phillips Co Courthouse in Malta MT, at 654-2350. A daily permit will not be issued unless the applicant has a current annual permit on file with the permitting agency.</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Pr>
          <w:rFonts w:ascii="Century Gothic" w:hAnsi="Century Gothic"/>
          <w:szCs w:val="24"/>
        </w:rPr>
        <w:t>By signing below, the ensuing applicant acknowledges he or she fully understands and will comply with all the rules.</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Pr>
          <w:rFonts w:ascii="Century Gothic" w:hAnsi="Century Gothic"/>
          <w:szCs w:val="24"/>
        </w:rPr>
        <w:t>DATED: ________________, SIGNED: _____________________________________________</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t>PHILLIPS COUNTY DISPATCH OFFICE</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t>BY: ________________________________</w:t>
      </w:r>
    </w:p>
    <w:p w:rsidR="001B60C2" w:rsidRDefault="001B60C2" w:rsidP="001B60C2">
      <w:pPr>
        <w:rPr>
          <w:rFonts w:ascii="Century Gothic" w:hAnsi="Century Gothic"/>
          <w:szCs w:val="24"/>
        </w:rPr>
      </w:pP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r>
      <w:r>
        <w:rPr>
          <w:rFonts w:ascii="Century Gothic" w:hAnsi="Century Gothic"/>
          <w:szCs w:val="24"/>
        </w:rPr>
        <w:tab/>
        <w:t>(Signature)</w:t>
      </w: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p>
    <w:p w:rsidR="001B60C2" w:rsidRDefault="001B60C2" w:rsidP="001B60C2">
      <w:pPr>
        <w:rPr>
          <w:rFonts w:ascii="Century Gothic" w:hAnsi="Century Gothic"/>
          <w:szCs w:val="24"/>
        </w:rPr>
      </w:pPr>
    </w:p>
    <w:p w:rsidR="00AD63F9" w:rsidRPr="00A15CE4" w:rsidRDefault="001B60C2" w:rsidP="00A15CE4">
      <w:pPr>
        <w:jc w:val="center"/>
        <w:rPr>
          <w:rFonts w:ascii="Century Gothic" w:hAnsi="Century Gothic"/>
          <w:szCs w:val="24"/>
        </w:rPr>
      </w:pPr>
      <w:r w:rsidRPr="00CD06F3">
        <w:rPr>
          <w:rFonts w:ascii="Century Gothic" w:hAnsi="Century Gothic"/>
          <w:b/>
          <w:sz w:val="28"/>
          <w:szCs w:val="28"/>
        </w:rPr>
        <w:t>Please CALL BEFORE you start and AFTER you are done. Thanks!!!</w:t>
      </w:r>
    </w:p>
    <w:sectPr w:rsidR="00AD63F9" w:rsidRPr="00A15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C2"/>
    <w:rsid w:val="001941A4"/>
    <w:rsid w:val="001B60C2"/>
    <w:rsid w:val="00A15CE4"/>
    <w:rsid w:val="00AD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5DF2E-574B-4F50-9D06-CF9C0BD0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0C2"/>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Traynor</dc:creator>
  <cp:keywords/>
  <dc:description/>
  <cp:lastModifiedBy>Mike Traynor</cp:lastModifiedBy>
  <cp:revision>3</cp:revision>
  <dcterms:created xsi:type="dcterms:W3CDTF">2016-04-23T05:14:00Z</dcterms:created>
  <dcterms:modified xsi:type="dcterms:W3CDTF">2016-04-23T06:11:00Z</dcterms:modified>
</cp:coreProperties>
</file>